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eastAsia="黑体"/>
          <w:kern w:val="2"/>
          <w:sz w:val="32"/>
          <w:szCs w:val="32"/>
        </w:rPr>
      </w:pPr>
      <w:r>
        <w:rPr>
          <w:rFonts w:hint="eastAsia" w:eastAsia="黑体"/>
          <w:kern w:val="2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成都市</w:t>
      </w:r>
      <w:r>
        <w:rPr>
          <w:rFonts w:hint="eastAsia" w:ascii="方正小标宋简体" w:eastAsia="方正小标宋简体"/>
          <w:sz w:val="32"/>
          <w:szCs w:val="32"/>
        </w:rPr>
        <w:t>青白江区202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sz w:val="32"/>
          <w:szCs w:val="32"/>
        </w:rPr>
        <w:t>年面向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社会公开考核招聘中级及以上职称教师</w:t>
      </w:r>
      <w:r>
        <w:rPr>
          <w:rFonts w:hint="eastAsia" w:ascii="方正小标宋简体" w:eastAsia="方正小标宋简体"/>
          <w:sz w:val="32"/>
          <w:szCs w:val="32"/>
        </w:rPr>
        <w:t>岗位表</w:t>
      </w:r>
    </w:p>
    <w:tbl>
      <w:tblPr>
        <w:tblStyle w:val="4"/>
        <w:tblW w:w="137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56"/>
        <w:gridCol w:w="796"/>
        <w:gridCol w:w="813"/>
        <w:gridCol w:w="902"/>
        <w:gridCol w:w="639"/>
        <w:gridCol w:w="930"/>
        <w:gridCol w:w="555"/>
        <w:gridCol w:w="575"/>
        <w:gridCol w:w="10"/>
        <w:gridCol w:w="911"/>
        <w:gridCol w:w="1059"/>
        <w:gridCol w:w="1013"/>
        <w:gridCol w:w="4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04" w:hRule="atLeast"/>
          <w:tblHeader/>
          <w:jc w:val="center"/>
        </w:trPr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1"/>
                <w:highlight w:val="none"/>
              </w:rPr>
              <w:t>主管部门</w:t>
            </w:r>
          </w:p>
        </w:tc>
        <w:tc>
          <w:tcPr>
            <w:tcW w:w="30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1"/>
                <w:highlight w:val="none"/>
              </w:rPr>
              <w:t>招   聘   单   位</w:t>
            </w:r>
          </w:p>
        </w:tc>
        <w:tc>
          <w:tcPr>
            <w:tcW w:w="269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1"/>
                <w:highlight w:val="none"/>
              </w:rPr>
              <w:t>招  聘  岗  位</w:t>
            </w:r>
          </w:p>
        </w:tc>
        <w:tc>
          <w:tcPr>
            <w:tcW w:w="740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1"/>
                <w:highlight w:val="none"/>
              </w:rPr>
              <w:t>应      聘      资      格      条     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黑体" w:hAnsi="宋体" w:eastAsia="黑体" w:cs="黑体"/>
                <w:b/>
                <w:color w:val="000000"/>
                <w:sz w:val="20"/>
                <w:highlight w:val="none"/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highlight w:val="none"/>
              </w:rPr>
              <w:t>公益属性</w:t>
            </w:r>
          </w:p>
        </w:tc>
        <w:tc>
          <w:tcPr>
            <w:tcW w:w="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highlight w:val="none"/>
              </w:rPr>
              <w:t>名  称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highlight w:val="none"/>
              </w:rPr>
              <w:t>联系电话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highlight w:val="none"/>
              </w:rPr>
              <w:t>地  址</w:t>
            </w:r>
          </w:p>
        </w:tc>
        <w:tc>
          <w:tcPr>
            <w:tcW w:w="63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highlight w:val="none"/>
              </w:rPr>
              <w:t>岗位代码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highlight w:val="none"/>
              </w:rPr>
              <w:t>名 称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highlight w:val="none"/>
              </w:rPr>
              <w:t>类 别</w:t>
            </w:r>
          </w:p>
        </w:tc>
        <w:tc>
          <w:tcPr>
            <w:tcW w:w="58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highlight w:val="none"/>
              </w:rPr>
              <w:t>招聘人数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highlight w:val="none"/>
                <w:lang w:eastAsia="zh-CN"/>
              </w:rPr>
              <w:t>任教学科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highlight w:val="none"/>
              </w:rPr>
              <w:t>学历学位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highlight w:val="none"/>
              </w:rPr>
              <w:t>职  称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-409" w:rightChars="-128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highlight w:val="none"/>
              </w:rPr>
              <w:t>其      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4" w:hRule="atLeast"/>
          <w:jc w:val="center"/>
        </w:trPr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成都市青白江区教育局（028-60305033）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79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成都市青白江区教育研究培训中心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028-60305033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青白江区兴业大道1688号</w:t>
            </w:r>
          </w:p>
        </w:tc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00001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  <w:t>具有大学本科及以上学历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中小学一级及以上专业技术职称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年龄在19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日及以后出生；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中小学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高级职称教师放宽到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1978年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日及以后出生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具备相应学科和学段的教师资格证；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3.在中学（非培训机构）从事报考学段学科教学工作5年及以上且现从事报考学段学科教学工作。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4.应聘人员应符合以下资格条件之一：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（1）在报考的学段学科赛课(说课、微课和技能大赛)活动中获得省级三等奖及以上，或市(地、州)级二等奖及以上，或区(县)一等奖的;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（2）获得过市(地、州)级及以上骨干教师、优秀(青年)教师、师德标兵、优秀班主任等名优教师荣誉称号的。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7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四川省成都市大弯中学校</w:t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028-83667000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青白江区学苑路28号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</w:pPr>
          </w:p>
        </w:tc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00002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  <w:t>具有大学本科及以上学历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中小学一级及以上专业技术职称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年龄在19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日及以后出生；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中小学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高级职称教师放宽到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1978年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日及以后出生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具备相应学科和学段的教师资格证；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3.在中学（非培训机构）从事报考学段学科教学工作5年及以上且现从事报考学段学科教学工作。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4.应聘人员应符合以下资格条件之一：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（1）在报考的学段学科赛课(说课、微课和技能大赛)活动中获得省级三等奖及以上，或市(地、州)级二等奖及以上，或区(县)一等奖的;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（2）获得过市(地、州)级及以上骨干教师、优秀(青年)教师、师德标兵、优秀班主任等名优教师荣誉称号的。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</w:pPr>
          </w:p>
        </w:tc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00003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  <w:t>具有大学本科及以上学历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中小学一级及以上专业技术职称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四川省成都市川化中学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028-83657925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青白江区同华大道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00004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  <w:t>具有大学本科及以上学历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中小学一级及以上专业技术职</w:t>
            </w:r>
          </w:p>
        </w:tc>
        <w:tc>
          <w:tcPr>
            <w:tcW w:w="441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年龄在19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日及以后出生；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中小学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高级职称教师放宽到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1978年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日及以后出生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具备相应学科和学段的教师资格证；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3.在中学（非培训机构）从事报考学段学科教学工作5年及以上且现从事报考学段学科教学工作。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4.应聘人员应符合以下资格条件之一：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（1）在报考的学段学科赛课(说课、微课和技能大赛)活动中获得省级三等奖及以上，或市(地、州)级二等奖及以上，或区(县)一等奖的;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（2）获得过市(地、州)级及以上骨干教师、优秀(青年)教师、师德标兵、优秀班主任等名优教师荣誉称号的。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00005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高中体育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高中体育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  <w:t>具有大学本科及以上学历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中小学一级及以上专业技术职称</w:t>
            </w:r>
          </w:p>
        </w:tc>
        <w:tc>
          <w:tcPr>
            <w:tcW w:w="441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00006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  <w:t>具有大学本科及以上学历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中小学一级及以上专业技术职称</w:t>
            </w:r>
          </w:p>
        </w:tc>
        <w:tc>
          <w:tcPr>
            <w:tcW w:w="441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四川省成都市城厢中学校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028-83636363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青白江区城厢镇绣川河社区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10组10号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00007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  <w:t>具有大学本科及以上学历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中小学一级及以上专业技术职称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年龄在19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日及以后出生；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中小学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高级职称教师放宽到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1978年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日及以后出生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具备相应学科和学段的教师资格证；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3.在中学（非培训机构）从事报考学段学科教学工作5年及以上且现从事报考学段学科教学工作。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4.应聘人员应符合以下资格条件之一：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（1）在报考的学段学科赛课(说课、微课和技能大赛)活动中获得省级三等奖及以上，或市(地、州)级二等奖及以上，或区(县)一等奖的;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（2）获得过市(地、州)级及以上骨干教师、优秀(青年)教师、师德标兵、优秀班主任等名优教师荣誉称号的。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</w:p>
        </w:tc>
      </w:tr>
    </w:tbl>
    <w:p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E615E"/>
    <w:rsid w:val="05C41ED7"/>
    <w:rsid w:val="0ABE615E"/>
    <w:rsid w:val="1606538E"/>
    <w:rsid w:val="61476B1F"/>
    <w:rsid w:val="7FAF9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1417</Words>
  <Characters>1552</Characters>
  <Lines>0</Lines>
  <Paragraphs>0</Paragraphs>
  <TotalTime>25</TotalTime>
  <ScaleCrop>false</ScaleCrop>
  <LinksUpToDate>false</LinksUpToDate>
  <CharactersWithSpaces>1854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2026-07-03T09:08:00Z</dcterms:created>
  <dc:creator>WPS_1672972675</dc:creator>
  <cp:lastModifiedBy>thtf</cp:lastModifiedBy>
  <dcterms:modified xsi:type="dcterms:W3CDTF">2026-07-03T09:48:30Z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2391F18B7B1042F7B3E19C74B640A4B8_11</vt:lpwstr>
  </property>
  <property fmtid="{D5CDD505-2E9C-101B-9397-08002B2CF9AE}" pid="4" name="KSOTemplateDocerSaveRecord">
    <vt:lpwstr>eyJoZGlkIjoiYTFkYzIwN2I4ZDYyZDgzNjNmMjNkYjRiNDdjM2I3MmYiLCJ1c2VySWQiOiIxNDY2MDIzNDAzIn0=</vt:lpwstr>
  </property>
</Properties>
</file>