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CFB5A">
      <w:r>
        <w:drawing>
          <wp:inline distT="0" distB="0" distL="114300" distR="114300">
            <wp:extent cx="5271135" cy="6758305"/>
            <wp:effectExtent l="0" t="0" r="571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75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842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2026-01-15T03:40:30Z</dcterms:created>
  <dc:creator>Administrator</dc:creator>
  <cp:lastModifiedBy>眉山求职招聘网客服--小杨</cp:lastModifiedBy>
  <dcterms:modified xsi:type="dcterms:W3CDTF">2026-01-15T03:40:46Z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eyJoZGlkIjoiYzE0ZDZjMGQxZDU4YmQ3ZmQ1MDg1MWQ4ZDZlYjAxNWMiLCJ1c2VySWQiOiIxMTQ5MDY4NzQ4In0=</vt:lpwstr>
  </property>
  <property fmtid="{D5CDD505-2E9C-101B-9397-08002B2CF9AE}" pid="4" name="ICV">
    <vt:lpwstr>E9FB037B3E454A4EA50C7AC774433991_12</vt:lpwstr>
  </property>
</Properties>
</file>